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0D9B5" w14:textId="77777777" w:rsidR="00A8448F" w:rsidRPr="00A8448F" w:rsidRDefault="00A8448F" w:rsidP="00A8448F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A8448F">
        <w:rPr>
          <w:rFonts w:eastAsia="Calibri"/>
          <w:b/>
          <w:sz w:val="24"/>
          <w:szCs w:val="24"/>
        </w:rPr>
        <w:t>ПРОГРАММА</w:t>
      </w:r>
    </w:p>
    <w:p w14:paraId="70ECBFE8" w14:textId="77777777" w:rsidR="00A8448F" w:rsidRPr="00A8448F" w:rsidRDefault="00A8448F" w:rsidP="00A8448F">
      <w:pPr>
        <w:widowControl/>
        <w:autoSpaceDE/>
        <w:autoSpaceDN/>
        <w:spacing w:after="200"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A8448F">
        <w:rPr>
          <w:rFonts w:eastAsia="Calibri"/>
          <w:b/>
          <w:sz w:val="24"/>
          <w:szCs w:val="24"/>
        </w:rPr>
        <w:t>РЕСПУБЛИКАНСКОГО ФОРУМА ПРЕДПРИНИМАТЕЛЕЙ</w:t>
      </w:r>
    </w:p>
    <w:p w14:paraId="458B083D" w14:textId="49A69C60" w:rsidR="00A8448F" w:rsidRPr="00A8448F" w:rsidRDefault="00A8448F" w:rsidP="00A8448F">
      <w:pPr>
        <w:widowControl/>
        <w:autoSpaceDE/>
        <w:autoSpaceDN/>
        <w:spacing w:after="200"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A8448F">
        <w:rPr>
          <w:rFonts w:eastAsia="Calibri"/>
          <w:b/>
          <w:sz w:val="24"/>
          <w:szCs w:val="24"/>
        </w:rPr>
        <w:t xml:space="preserve">«НОВАЦИИ В </w:t>
      </w:r>
      <w:r w:rsidR="000D1C5D">
        <w:rPr>
          <w:rFonts w:eastAsia="Calibri"/>
          <w:b/>
          <w:sz w:val="24"/>
          <w:szCs w:val="24"/>
        </w:rPr>
        <w:t>ГОС</w:t>
      </w:r>
      <w:r w:rsidRPr="00A8448F">
        <w:rPr>
          <w:rFonts w:eastAsia="Calibri"/>
          <w:b/>
          <w:sz w:val="24"/>
          <w:szCs w:val="24"/>
        </w:rPr>
        <w:t>ЗАКУПКАХ</w:t>
      </w:r>
      <w:r w:rsidR="00512CC8">
        <w:rPr>
          <w:rFonts w:eastAsia="Calibri"/>
          <w:b/>
          <w:sz w:val="24"/>
          <w:szCs w:val="24"/>
        </w:rPr>
        <w:t xml:space="preserve">. </w:t>
      </w:r>
      <w:r w:rsidR="00512CC8" w:rsidRPr="008159AD">
        <w:rPr>
          <w:rFonts w:eastAsia="Calibri"/>
          <w:b/>
          <w:sz w:val="24"/>
          <w:szCs w:val="24"/>
        </w:rPr>
        <w:t>ЧТО НУЖНО ЗНАТЬ БИЗНЕСУ</w:t>
      </w:r>
      <w:r w:rsidRPr="008159AD">
        <w:rPr>
          <w:rFonts w:eastAsia="Calibri"/>
          <w:b/>
          <w:sz w:val="24"/>
          <w:szCs w:val="24"/>
        </w:rPr>
        <w:t>»</w:t>
      </w:r>
    </w:p>
    <w:p w14:paraId="6D145C91" w14:textId="4C66A10B" w:rsidR="00A8448F" w:rsidRPr="00A8448F" w:rsidRDefault="00A8448F" w:rsidP="00CF7EDB">
      <w:pPr>
        <w:widowControl/>
        <w:autoSpaceDE/>
        <w:autoSpaceDN/>
        <w:contextualSpacing/>
        <w:rPr>
          <w:rFonts w:eastAsia="Calibri"/>
          <w:sz w:val="24"/>
          <w:szCs w:val="24"/>
        </w:rPr>
      </w:pPr>
      <w:r w:rsidRPr="00A8448F">
        <w:rPr>
          <w:rFonts w:eastAsia="Calibri"/>
          <w:sz w:val="24"/>
          <w:szCs w:val="24"/>
        </w:rPr>
        <w:t>12 сентября 2023 года</w:t>
      </w:r>
      <w:r w:rsidR="00CF7EDB">
        <w:rPr>
          <w:rFonts w:eastAsia="Calibri"/>
          <w:sz w:val="24"/>
          <w:szCs w:val="24"/>
        </w:rPr>
        <w:t xml:space="preserve">                                                                            </w:t>
      </w:r>
      <w:r w:rsidR="008159AD">
        <w:rPr>
          <w:rFonts w:eastAsia="Calibri"/>
          <w:sz w:val="24"/>
          <w:szCs w:val="24"/>
        </w:rPr>
        <w:t xml:space="preserve">г. Казань, ул. </w:t>
      </w:r>
      <w:r w:rsidRPr="00A8448F">
        <w:rPr>
          <w:rFonts w:eastAsia="Calibri"/>
          <w:color w:val="000000"/>
          <w:sz w:val="24"/>
          <w:szCs w:val="24"/>
        </w:rPr>
        <w:t>Петербургская 86</w:t>
      </w:r>
    </w:p>
    <w:p w14:paraId="41301041" w14:textId="77777777" w:rsidR="00A8448F" w:rsidRPr="00A8448F" w:rsidRDefault="00A8448F" w:rsidP="00A8448F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5818"/>
        <w:gridCol w:w="3261"/>
      </w:tblGrid>
      <w:tr w:rsidR="00A8448F" w:rsidRPr="00A8448F" w14:paraId="3FB46FF2" w14:textId="77777777" w:rsidTr="009231E3">
        <w:trPr>
          <w:tblHeader/>
        </w:trPr>
        <w:tc>
          <w:tcPr>
            <w:tcW w:w="1553" w:type="dxa"/>
            <w:shd w:val="clear" w:color="auto" w:fill="8DB3E2" w:themeFill="text2" w:themeFillTint="66"/>
            <w:vAlign w:val="center"/>
          </w:tcPr>
          <w:p w14:paraId="6BEC5578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448F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818" w:type="dxa"/>
            <w:shd w:val="clear" w:color="auto" w:fill="8DB3E2" w:themeFill="text2" w:themeFillTint="66"/>
            <w:vAlign w:val="center"/>
          </w:tcPr>
          <w:p w14:paraId="6497BDD9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448F">
              <w:rPr>
                <w:rFonts w:eastAsia="Calibri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2C5B2558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448F">
              <w:rPr>
                <w:rFonts w:eastAsia="Calibri"/>
                <w:b/>
                <w:sz w:val="24"/>
                <w:szCs w:val="24"/>
              </w:rPr>
              <w:t>Спикер</w:t>
            </w:r>
          </w:p>
        </w:tc>
      </w:tr>
      <w:tr w:rsidR="00A8448F" w:rsidRPr="00A8448F" w14:paraId="2308EC3E" w14:textId="77777777" w:rsidTr="009231E3">
        <w:trPr>
          <w:trHeight w:val="483"/>
        </w:trPr>
        <w:tc>
          <w:tcPr>
            <w:tcW w:w="1553" w:type="dxa"/>
            <w:shd w:val="clear" w:color="auto" w:fill="auto"/>
            <w:vAlign w:val="center"/>
          </w:tcPr>
          <w:p w14:paraId="08375BA1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09:00 – 10:00</w:t>
            </w:r>
          </w:p>
        </w:tc>
        <w:tc>
          <w:tcPr>
            <w:tcW w:w="9079" w:type="dxa"/>
            <w:gridSpan w:val="2"/>
            <w:shd w:val="clear" w:color="auto" w:fill="auto"/>
            <w:vAlign w:val="center"/>
          </w:tcPr>
          <w:p w14:paraId="4EC2D241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448F">
              <w:rPr>
                <w:rFonts w:eastAsia="Calibri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A8448F" w:rsidRPr="00A8448F" w14:paraId="7E0EBCD8" w14:textId="77777777" w:rsidTr="009231E3">
        <w:trPr>
          <w:trHeight w:val="1346"/>
        </w:trPr>
        <w:tc>
          <w:tcPr>
            <w:tcW w:w="1553" w:type="dxa"/>
            <w:shd w:val="clear" w:color="auto" w:fill="auto"/>
            <w:vAlign w:val="center"/>
          </w:tcPr>
          <w:p w14:paraId="285BDE31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10:00 – 10:30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13056011" w14:textId="75C94888" w:rsidR="00A8448F" w:rsidRPr="00A8448F" w:rsidRDefault="00211343" w:rsidP="00A8448F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Типичные ошибки участников конкурентных закупок</w:t>
            </w:r>
          </w:p>
          <w:p w14:paraId="50432F89" w14:textId="3576E577" w:rsidR="00A8448F" w:rsidRPr="00211343" w:rsidRDefault="00FB7CDE" w:rsidP="00FB7CDE">
            <w:pPr>
              <w:pStyle w:val="a4"/>
              <w:widowControl/>
              <w:tabs>
                <w:tab w:val="left" w:pos="149"/>
              </w:tabs>
              <w:autoSpaceDE/>
              <w:autoSpaceDN/>
              <w:ind w:left="8" w:firstLine="0"/>
              <w:jc w:val="center"/>
              <w:rPr>
                <w:rFonts w:eastAsia="Calibri"/>
                <w:i/>
                <w:strike/>
                <w:sz w:val="24"/>
                <w:szCs w:val="24"/>
              </w:rPr>
            </w:pPr>
            <w:r w:rsidRPr="00A8448F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FB7CDE">
              <w:rPr>
                <w:rFonts w:eastAsia="Calibri"/>
                <w:bCs/>
                <w:i/>
                <w:sz w:val="24"/>
                <w:szCs w:val="24"/>
              </w:rPr>
              <w:t>Причины отклонения заявок на участие в открытом конкурсе и электронном аукционе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837FEC" w14:textId="77777777" w:rsidR="00A8448F" w:rsidRPr="00A8448F" w:rsidRDefault="00A8448F" w:rsidP="00A8448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448F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Суркова Анастасия Анатольевна</w:t>
            </w:r>
          </w:p>
          <w:p w14:paraId="1BCF62D1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A8448F">
              <w:rPr>
                <w:rFonts w:eastAsia="Calibri"/>
                <w:color w:val="000000" w:themeColor="text1"/>
                <w:sz w:val="24"/>
                <w:szCs w:val="24"/>
              </w:rPr>
              <w:t>Начальник отдела централизованных закупок Государственного комитета РТ по закупкам</w:t>
            </w:r>
          </w:p>
        </w:tc>
      </w:tr>
      <w:tr w:rsidR="00A8448F" w:rsidRPr="00A8448F" w14:paraId="5488C31B" w14:textId="77777777" w:rsidTr="009231E3">
        <w:trPr>
          <w:trHeight w:val="1346"/>
        </w:trPr>
        <w:tc>
          <w:tcPr>
            <w:tcW w:w="1553" w:type="dxa"/>
            <w:shd w:val="clear" w:color="auto" w:fill="auto"/>
            <w:vAlign w:val="center"/>
          </w:tcPr>
          <w:p w14:paraId="166FB145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10:30-11:15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55F04ED9" w14:textId="77777777" w:rsidR="00A8448F" w:rsidRPr="00A8448F" w:rsidRDefault="00A8448F" w:rsidP="00A8448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8448F">
              <w:rPr>
                <w:rFonts w:eastAsia="Calibri"/>
                <w:b/>
                <w:bCs/>
                <w:sz w:val="24"/>
                <w:szCs w:val="24"/>
              </w:rPr>
              <w:t>Точки развития бизнеса в условиях санкций</w:t>
            </w:r>
          </w:p>
          <w:p w14:paraId="7F0DD02B" w14:textId="77777777" w:rsidR="00A8448F" w:rsidRPr="00A8448F" w:rsidRDefault="00A8448F" w:rsidP="00A8448F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FF7ECB1" w14:textId="315448AD" w:rsidR="00A8448F" w:rsidRPr="00A8448F" w:rsidRDefault="00A8448F" w:rsidP="00A8448F">
            <w:pPr>
              <w:widowControl/>
              <w:autoSpaceDE/>
              <w:autoSpaceDN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A8448F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A8448F">
              <w:rPr>
                <w:rFonts w:eastAsia="Calibri"/>
                <w:bCs/>
                <w:i/>
                <w:sz w:val="24"/>
                <w:szCs w:val="24"/>
              </w:rPr>
              <w:t>Какой бизнес показ</w:t>
            </w:r>
            <w:r w:rsidR="00211343">
              <w:rPr>
                <w:rFonts w:eastAsia="Calibri"/>
                <w:bCs/>
                <w:i/>
                <w:sz w:val="24"/>
                <w:szCs w:val="24"/>
              </w:rPr>
              <w:t>ывает</w:t>
            </w:r>
            <w:r w:rsidRPr="00A8448F">
              <w:rPr>
                <w:rFonts w:eastAsia="Calibri"/>
                <w:bCs/>
                <w:i/>
                <w:sz w:val="24"/>
                <w:szCs w:val="24"/>
              </w:rPr>
              <w:t xml:space="preserve"> положительную динамику</w:t>
            </w:r>
          </w:p>
          <w:p w14:paraId="754031DE" w14:textId="6E8A26CE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448F">
              <w:rPr>
                <w:rFonts w:eastAsia="Calibri"/>
                <w:bCs/>
                <w:i/>
                <w:sz w:val="24"/>
                <w:szCs w:val="24"/>
              </w:rPr>
              <w:t xml:space="preserve">• </w:t>
            </w:r>
            <w:r w:rsidR="004E260A">
              <w:rPr>
                <w:rFonts w:eastAsia="Calibri"/>
                <w:bCs/>
                <w:i/>
                <w:sz w:val="24"/>
                <w:szCs w:val="24"/>
              </w:rPr>
              <w:t>Государственные м</w:t>
            </w:r>
            <w:r w:rsidR="00211343">
              <w:rPr>
                <w:rFonts w:eastAsia="Calibri"/>
                <w:bCs/>
                <w:i/>
                <w:sz w:val="24"/>
                <w:szCs w:val="24"/>
              </w:rPr>
              <w:t>еры</w:t>
            </w:r>
            <w:r w:rsidRPr="00A8448F">
              <w:rPr>
                <w:rFonts w:eastAsia="Calibri"/>
                <w:bCs/>
                <w:i/>
                <w:sz w:val="24"/>
                <w:szCs w:val="24"/>
              </w:rPr>
              <w:t xml:space="preserve"> поддержки </w:t>
            </w:r>
            <w:r w:rsidR="00211343">
              <w:rPr>
                <w:rFonts w:eastAsia="Calibri"/>
                <w:bCs/>
                <w:i/>
                <w:sz w:val="24"/>
                <w:szCs w:val="24"/>
              </w:rPr>
              <w:t xml:space="preserve">бизнеса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C5FD3F" w14:textId="77777777" w:rsidR="00A8448F" w:rsidRPr="00A8448F" w:rsidRDefault="00A8448F" w:rsidP="00A844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A8448F">
              <w:rPr>
                <w:rFonts w:eastAsia="Calibri"/>
                <w:b/>
                <w:sz w:val="24"/>
                <w:szCs w:val="24"/>
              </w:rPr>
              <w:t>Унтура</w:t>
            </w:r>
            <w:proofErr w:type="spellEnd"/>
            <w:r w:rsidRPr="00A8448F">
              <w:rPr>
                <w:rFonts w:eastAsia="Calibri"/>
                <w:b/>
                <w:sz w:val="24"/>
                <w:szCs w:val="24"/>
              </w:rPr>
              <w:t xml:space="preserve"> Михаил Викторович</w:t>
            </w:r>
          </w:p>
          <w:p w14:paraId="58912D6E" w14:textId="77777777" w:rsidR="00A8448F" w:rsidRPr="00A8448F" w:rsidRDefault="00A8448F" w:rsidP="00A844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8448F">
              <w:rPr>
                <w:rFonts w:eastAsia="Calibri"/>
                <w:sz w:val="24"/>
                <w:szCs w:val="24"/>
              </w:rPr>
              <w:t>Руководитель Центра инноваций в социальной сфере Центра «Мой бизнес» Фонда поддержки предпринимательства РТ</w:t>
            </w:r>
          </w:p>
        </w:tc>
      </w:tr>
      <w:tr w:rsidR="00A8448F" w:rsidRPr="00A8448F" w14:paraId="54B29A95" w14:textId="77777777" w:rsidTr="008159AD">
        <w:trPr>
          <w:trHeight w:val="993"/>
        </w:trPr>
        <w:tc>
          <w:tcPr>
            <w:tcW w:w="1553" w:type="dxa"/>
            <w:shd w:val="clear" w:color="auto" w:fill="auto"/>
            <w:vAlign w:val="center"/>
          </w:tcPr>
          <w:p w14:paraId="46B03D33" w14:textId="76248F38" w:rsidR="00A8448F" w:rsidRPr="00A8448F" w:rsidRDefault="00A8448F" w:rsidP="00815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11:15 – 12:15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1EA37C10" w14:textId="34CEEDCA" w:rsidR="00A8448F" w:rsidRPr="00A8448F" w:rsidRDefault="00A8448F" w:rsidP="00CF7EDB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8448F">
              <w:rPr>
                <w:rFonts w:eastAsia="Calibri"/>
                <w:b/>
                <w:bCs/>
                <w:sz w:val="24"/>
                <w:szCs w:val="24"/>
              </w:rPr>
              <w:t>Банк</w:t>
            </w:r>
            <w:r w:rsidR="000D1C5D">
              <w:rPr>
                <w:rFonts w:eastAsia="Calibri"/>
                <w:b/>
                <w:bCs/>
                <w:sz w:val="24"/>
                <w:szCs w:val="24"/>
              </w:rPr>
              <w:t>овский сектор</w:t>
            </w:r>
            <w:r w:rsidRPr="00A8448F">
              <w:rPr>
                <w:rFonts w:eastAsia="Calibri"/>
                <w:b/>
                <w:bCs/>
                <w:sz w:val="24"/>
                <w:szCs w:val="24"/>
              </w:rPr>
              <w:t xml:space="preserve"> как инструмент в развитии бизнеса</w:t>
            </w:r>
          </w:p>
          <w:p w14:paraId="00DB2897" w14:textId="017CB4B6" w:rsidR="00A8448F" w:rsidRPr="00A8448F" w:rsidRDefault="00A8448F" w:rsidP="00A8448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A8448F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A8448F">
              <w:rPr>
                <w:rFonts w:eastAsia="Calibri"/>
                <w:bCs/>
                <w:i/>
                <w:sz w:val="24"/>
                <w:szCs w:val="24"/>
              </w:rPr>
              <w:t>Финансирование участия в закупках</w:t>
            </w:r>
          </w:p>
          <w:p w14:paraId="72B0D3DD" w14:textId="77777777" w:rsidR="00A8448F" w:rsidRPr="00A8448F" w:rsidRDefault="00A8448F" w:rsidP="00A8448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8448F">
              <w:rPr>
                <w:rFonts w:eastAsia="Calibri"/>
                <w:bCs/>
                <w:i/>
                <w:sz w:val="24"/>
                <w:szCs w:val="24"/>
              </w:rPr>
              <w:t>• Инновационные финансовые инструменты для бизнеса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4BCA92B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8448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Представитель Газпромбанка</w:t>
            </w:r>
          </w:p>
        </w:tc>
      </w:tr>
      <w:tr w:rsidR="00A8448F" w:rsidRPr="00A8448F" w14:paraId="70216F72" w14:textId="77777777" w:rsidTr="008159AD">
        <w:trPr>
          <w:trHeight w:val="182"/>
        </w:trPr>
        <w:tc>
          <w:tcPr>
            <w:tcW w:w="10632" w:type="dxa"/>
            <w:gridSpan w:val="3"/>
            <w:shd w:val="clear" w:color="auto" w:fill="auto"/>
          </w:tcPr>
          <w:p w14:paraId="62E1164D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8448F">
              <w:rPr>
                <w:rFonts w:eastAsia="Calibri"/>
                <w:i/>
                <w:sz w:val="24"/>
                <w:szCs w:val="24"/>
              </w:rPr>
              <w:t>Перерыв 12:15 – 12:25</w:t>
            </w:r>
          </w:p>
        </w:tc>
      </w:tr>
      <w:tr w:rsidR="00A8448F" w:rsidRPr="00A8448F" w14:paraId="759FB3B1" w14:textId="77777777" w:rsidTr="008159AD">
        <w:trPr>
          <w:trHeight w:val="1164"/>
        </w:trPr>
        <w:tc>
          <w:tcPr>
            <w:tcW w:w="1553" w:type="dxa"/>
            <w:shd w:val="clear" w:color="auto" w:fill="auto"/>
            <w:vAlign w:val="center"/>
          </w:tcPr>
          <w:p w14:paraId="4DBD62B2" w14:textId="7CBE5041" w:rsidR="00A8448F" w:rsidRPr="00A8448F" w:rsidRDefault="00A8448F" w:rsidP="008159AD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12:25 – 13:10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51EFA991" w14:textId="5354C4ED" w:rsidR="00A8448F" w:rsidRPr="00A8448F" w:rsidRDefault="00A8448F" w:rsidP="00CF7EDB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8448F">
              <w:rPr>
                <w:rFonts w:eastAsia="Calibri"/>
                <w:b/>
                <w:bCs/>
                <w:sz w:val="24"/>
                <w:szCs w:val="24"/>
              </w:rPr>
              <w:t>Как заключить контракт за 4 дня</w:t>
            </w:r>
          </w:p>
          <w:p w14:paraId="7248F6D1" w14:textId="77777777" w:rsidR="00A8448F" w:rsidRPr="00A8448F" w:rsidRDefault="00A8448F" w:rsidP="00A8448F">
            <w:pPr>
              <w:widowControl/>
              <w:autoSpaceDE/>
              <w:autoSpaceDN/>
              <w:spacing w:line="276" w:lineRule="auto"/>
              <w:ind w:left="-10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A8448F">
              <w:rPr>
                <w:rFonts w:eastAsia="Calibri"/>
                <w:bCs/>
                <w:i/>
                <w:sz w:val="24"/>
                <w:szCs w:val="24"/>
              </w:rPr>
              <w:t>• Закупки с полки</w:t>
            </w:r>
          </w:p>
          <w:p w14:paraId="74319347" w14:textId="77777777" w:rsidR="00A8448F" w:rsidRPr="00A8448F" w:rsidRDefault="00A8448F" w:rsidP="00A8448F">
            <w:pPr>
              <w:widowControl/>
              <w:autoSpaceDE/>
              <w:autoSpaceDN/>
              <w:spacing w:line="276" w:lineRule="auto"/>
              <w:ind w:left="-10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8448F">
              <w:rPr>
                <w:rFonts w:eastAsia="Calibri"/>
                <w:bCs/>
                <w:i/>
                <w:sz w:val="24"/>
                <w:szCs w:val="24"/>
              </w:rPr>
              <w:t>• Особенности и ограничения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CEC059A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8448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Представитель АГЗ РТ</w:t>
            </w:r>
          </w:p>
        </w:tc>
      </w:tr>
      <w:tr w:rsidR="00A8448F" w:rsidRPr="00A8448F" w14:paraId="3BD3DEF0" w14:textId="77777777" w:rsidTr="008159AD">
        <w:trPr>
          <w:trHeight w:val="1176"/>
        </w:trPr>
        <w:tc>
          <w:tcPr>
            <w:tcW w:w="1553" w:type="dxa"/>
            <w:shd w:val="clear" w:color="auto" w:fill="auto"/>
            <w:vAlign w:val="center"/>
          </w:tcPr>
          <w:p w14:paraId="245D8606" w14:textId="100387D0" w:rsidR="00A8448F" w:rsidRPr="00A8448F" w:rsidRDefault="00A8448F" w:rsidP="00815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13:10 – 13:55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32EB5F42" w14:textId="77777777" w:rsidR="00A8448F" w:rsidRPr="00A8448F" w:rsidRDefault="00A8448F" w:rsidP="00A8448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8448F">
              <w:rPr>
                <w:rFonts w:eastAsia="Calibri"/>
                <w:b/>
                <w:bCs/>
                <w:sz w:val="24"/>
                <w:szCs w:val="24"/>
              </w:rPr>
              <w:t>Антимонопольный контроль в рамках 44-ФЗ и 223-ФЗ</w:t>
            </w:r>
          </w:p>
          <w:p w14:paraId="0AB240F8" w14:textId="515F505F" w:rsidR="00A8448F" w:rsidRPr="00A8448F" w:rsidRDefault="00A8448F" w:rsidP="00A8448F">
            <w:pPr>
              <w:widowControl/>
              <w:autoSpaceDE/>
              <w:autoSpaceDN/>
              <w:spacing w:line="276" w:lineRule="auto"/>
              <w:ind w:left="-10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A8448F">
              <w:rPr>
                <w:rFonts w:eastAsia="Calibri"/>
                <w:bCs/>
                <w:i/>
                <w:sz w:val="24"/>
                <w:szCs w:val="24"/>
              </w:rPr>
              <w:t xml:space="preserve">• </w:t>
            </w:r>
            <w:r w:rsidR="00257A9E">
              <w:rPr>
                <w:rFonts w:eastAsia="Calibri"/>
                <w:bCs/>
                <w:i/>
                <w:sz w:val="24"/>
                <w:szCs w:val="24"/>
              </w:rPr>
              <w:t>Новации</w:t>
            </w:r>
            <w:r w:rsidRPr="00A8448F">
              <w:rPr>
                <w:rFonts w:eastAsia="Calibri"/>
                <w:bCs/>
                <w:i/>
                <w:sz w:val="24"/>
                <w:szCs w:val="24"/>
              </w:rPr>
              <w:t xml:space="preserve"> антимонополь</w:t>
            </w:r>
            <w:bookmarkStart w:id="0" w:name="_GoBack"/>
            <w:bookmarkEnd w:id="0"/>
            <w:r w:rsidRPr="00A8448F">
              <w:rPr>
                <w:rFonts w:eastAsia="Calibri"/>
                <w:bCs/>
                <w:i/>
                <w:sz w:val="24"/>
                <w:szCs w:val="24"/>
              </w:rPr>
              <w:t>ного контроля (кейсы)</w:t>
            </w:r>
          </w:p>
          <w:p w14:paraId="73732356" w14:textId="77777777" w:rsidR="00A8448F" w:rsidRPr="00A8448F" w:rsidRDefault="00A8448F" w:rsidP="00A8448F">
            <w:pPr>
              <w:widowControl/>
              <w:autoSpaceDE/>
              <w:autoSpaceDN/>
              <w:spacing w:line="276" w:lineRule="auto"/>
              <w:ind w:left="-1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8448F">
              <w:rPr>
                <w:rFonts w:eastAsia="Calibri"/>
                <w:bCs/>
                <w:i/>
                <w:sz w:val="24"/>
                <w:szCs w:val="24"/>
              </w:rPr>
              <w:t>• На что сейчас обращают внимание антимонопольные органы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27682B" w14:textId="77777777" w:rsidR="00A8448F" w:rsidRPr="00A8448F" w:rsidRDefault="00A8448F" w:rsidP="008159AD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8448F">
              <w:rPr>
                <w:rFonts w:eastAsia="Calibri"/>
                <w:sz w:val="24"/>
                <w:szCs w:val="24"/>
              </w:rPr>
              <w:t>Представитель УФАС РТ</w:t>
            </w:r>
          </w:p>
        </w:tc>
      </w:tr>
      <w:tr w:rsidR="00A8448F" w:rsidRPr="00A8448F" w14:paraId="4B6AACFD" w14:textId="77777777" w:rsidTr="008159AD">
        <w:trPr>
          <w:trHeight w:val="1176"/>
        </w:trPr>
        <w:tc>
          <w:tcPr>
            <w:tcW w:w="1553" w:type="dxa"/>
            <w:shd w:val="clear" w:color="auto" w:fill="auto"/>
            <w:vAlign w:val="center"/>
          </w:tcPr>
          <w:p w14:paraId="4A1C6232" w14:textId="4B594811" w:rsidR="00A8448F" w:rsidRPr="00A8448F" w:rsidRDefault="00A8448F" w:rsidP="008159AD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14:00 – 14:20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3DEFFD2B" w14:textId="77777777" w:rsidR="00A8448F" w:rsidRPr="00A8448F" w:rsidRDefault="00A8448F" w:rsidP="00A8448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b/>
                <w:bCs/>
                <w:sz w:val="24"/>
                <w:szCs w:val="24"/>
              </w:rPr>
              <w:t>Система электронного документооборота РТ в сфере закупок</w:t>
            </w:r>
            <w:r w:rsidRPr="00A8448F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AD02EC4" w14:textId="12DF22E2" w:rsidR="00A8448F" w:rsidRPr="00A8448F" w:rsidRDefault="00A8448F" w:rsidP="00A8448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8448F">
              <w:rPr>
                <w:rFonts w:eastAsia="Calibri"/>
                <w:bCs/>
                <w:i/>
                <w:sz w:val="24"/>
                <w:szCs w:val="24"/>
              </w:rPr>
              <w:t xml:space="preserve">• </w:t>
            </w:r>
            <w:r w:rsidR="00257A9E">
              <w:rPr>
                <w:rFonts w:eastAsia="Calibri"/>
                <w:bCs/>
                <w:i/>
                <w:sz w:val="24"/>
                <w:szCs w:val="24"/>
              </w:rPr>
              <w:t>В</w:t>
            </w:r>
            <w:r w:rsidRPr="00A8448F">
              <w:rPr>
                <w:rFonts w:eastAsia="Calibri"/>
                <w:bCs/>
                <w:i/>
                <w:sz w:val="24"/>
                <w:szCs w:val="24"/>
              </w:rPr>
              <w:t xml:space="preserve">озможности электронного документооборота </w:t>
            </w:r>
            <w:proofErr w:type="spellStart"/>
            <w:r w:rsidRPr="00A8448F">
              <w:rPr>
                <w:rFonts w:eastAsia="Calibri"/>
                <w:bCs/>
                <w:i/>
                <w:sz w:val="24"/>
                <w:szCs w:val="24"/>
              </w:rPr>
              <w:t>sedogkz.zakupki.tatar</w:t>
            </w:r>
            <w:proofErr w:type="spellEnd"/>
            <w:r w:rsidR="00257A9E">
              <w:rPr>
                <w:rFonts w:eastAsia="Calibri"/>
                <w:bCs/>
                <w:i/>
                <w:sz w:val="24"/>
                <w:szCs w:val="24"/>
              </w:rPr>
              <w:t xml:space="preserve"> для бизнеса</w:t>
            </w:r>
          </w:p>
        </w:tc>
        <w:tc>
          <w:tcPr>
            <w:tcW w:w="3261" w:type="dxa"/>
            <w:shd w:val="clear" w:color="auto" w:fill="auto"/>
          </w:tcPr>
          <w:p w14:paraId="5F9EEE5E" w14:textId="77777777" w:rsidR="00A8448F" w:rsidRPr="00A8448F" w:rsidRDefault="00A8448F" w:rsidP="00A8448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448F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Багаутдинов </w:t>
            </w:r>
          </w:p>
          <w:p w14:paraId="6F2B6BD4" w14:textId="77777777" w:rsidR="00A8448F" w:rsidRPr="00A8448F" w:rsidRDefault="00A8448F" w:rsidP="00A8448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448F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Искандер Гимадиевич</w:t>
            </w:r>
          </w:p>
          <w:p w14:paraId="6FD4A27E" w14:textId="77777777" w:rsidR="00A8448F" w:rsidRPr="00A8448F" w:rsidRDefault="00A8448F" w:rsidP="00A8448F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448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Заместитель председателя Государственного комитета РТ по закупкам</w:t>
            </w:r>
          </w:p>
        </w:tc>
      </w:tr>
      <w:tr w:rsidR="00A8448F" w:rsidRPr="00A8448F" w14:paraId="4D2C1202" w14:textId="77777777" w:rsidTr="008159AD">
        <w:trPr>
          <w:trHeight w:val="1176"/>
        </w:trPr>
        <w:tc>
          <w:tcPr>
            <w:tcW w:w="1553" w:type="dxa"/>
            <w:shd w:val="clear" w:color="auto" w:fill="auto"/>
            <w:vAlign w:val="center"/>
          </w:tcPr>
          <w:p w14:paraId="53EFDBE6" w14:textId="77777777" w:rsidR="00A8448F" w:rsidRPr="00A8448F" w:rsidRDefault="00A8448F" w:rsidP="008159AD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14:25 – 15:00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65FD6A33" w14:textId="77777777" w:rsidR="00A8448F" w:rsidRPr="00A8448F" w:rsidRDefault="00A8448F" w:rsidP="008159AD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Ответы на вопросы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5E02588" w14:textId="665A3DDE" w:rsidR="00A8448F" w:rsidRPr="00A8448F" w:rsidRDefault="00A8448F" w:rsidP="008159AD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Эксперты</w:t>
            </w:r>
          </w:p>
          <w:p w14:paraId="57896672" w14:textId="5511042D" w:rsidR="00A8448F" w:rsidRPr="00A8448F" w:rsidRDefault="00A8448F" w:rsidP="008159AD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8448F">
              <w:rPr>
                <w:rFonts w:eastAsia="Calibri"/>
                <w:sz w:val="24"/>
                <w:szCs w:val="24"/>
              </w:rPr>
              <w:t>АО «Центр развития закупок»</w:t>
            </w:r>
          </w:p>
        </w:tc>
      </w:tr>
    </w:tbl>
    <w:p w14:paraId="65FA1C18" w14:textId="77777777" w:rsidR="00A8448F" w:rsidRPr="00CF7EDB" w:rsidRDefault="00A8448F" w:rsidP="00CF7EDB">
      <w:pPr>
        <w:pStyle w:val="a3"/>
        <w:rPr>
          <w:sz w:val="24"/>
          <w:szCs w:val="24"/>
        </w:rPr>
      </w:pPr>
    </w:p>
    <w:p w14:paraId="39E44C87" w14:textId="64B2929D" w:rsidR="00FA5DDF" w:rsidRPr="008159AD" w:rsidRDefault="00962AA2" w:rsidP="008159AD">
      <w:pPr>
        <w:pStyle w:val="a3"/>
        <w:jc w:val="both"/>
        <w:rPr>
          <w:sz w:val="24"/>
          <w:szCs w:val="24"/>
        </w:rPr>
      </w:pPr>
      <w:r w:rsidRPr="008159AD">
        <w:rPr>
          <w:sz w:val="24"/>
          <w:szCs w:val="24"/>
        </w:rPr>
        <w:t>Зарегистрироваться</w:t>
      </w:r>
      <w:r w:rsidRPr="008159AD">
        <w:rPr>
          <w:spacing w:val="-3"/>
          <w:sz w:val="24"/>
          <w:szCs w:val="24"/>
        </w:rPr>
        <w:t xml:space="preserve"> </w:t>
      </w:r>
      <w:r w:rsidRPr="008159AD">
        <w:rPr>
          <w:sz w:val="24"/>
          <w:szCs w:val="24"/>
        </w:rPr>
        <w:t>Вы</w:t>
      </w:r>
      <w:r w:rsidRPr="008159AD">
        <w:rPr>
          <w:spacing w:val="-2"/>
          <w:sz w:val="24"/>
          <w:szCs w:val="24"/>
        </w:rPr>
        <w:t xml:space="preserve"> </w:t>
      </w:r>
      <w:r w:rsidRPr="008159AD">
        <w:rPr>
          <w:sz w:val="24"/>
          <w:szCs w:val="24"/>
        </w:rPr>
        <w:t>можете</w:t>
      </w:r>
      <w:r w:rsidRPr="008159AD">
        <w:rPr>
          <w:spacing w:val="-3"/>
          <w:sz w:val="24"/>
          <w:szCs w:val="24"/>
        </w:rPr>
        <w:t xml:space="preserve"> </w:t>
      </w:r>
      <w:r w:rsidRPr="008159AD">
        <w:rPr>
          <w:sz w:val="24"/>
          <w:szCs w:val="24"/>
        </w:rPr>
        <w:t>по</w:t>
      </w:r>
      <w:r w:rsidRPr="008159AD">
        <w:rPr>
          <w:spacing w:val="-4"/>
          <w:sz w:val="24"/>
          <w:szCs w:val="24"/>
        </w:rPr>
        <w:t xml:space="preserve"> </w:t>
      </w:r>
      <w:r w:rsidRPr="008159AD">
        <w:rPr>
          <w:sz w:val="24"/>
          <w:szCs w:val="24"/>
        </w:rPr>
        <w:t>ссылке:</w:t>
      </w:r>
      <w:r w:rsidR="00CF7EDB" w:rsidRPr="008159AD">
        <w:rPr>
          <w:spacing w:val="3"/>
          <w:sz w:val="24"/>
          <w:szCs w:val="24"/>
        </w:rPr>
        <w:t xml:space="preserve"> </w:t>
      </w:r>
      <w:hyperlink r:id="rId7" w:history="1">
        <w:r w:rsidR="008159AD" w:rsidRPr="008159AD">
          <w:rPr>
            <w:rStyle w:val="a5"/>
            <w:sz w:val="24"/>
            <w:szCs w:val="24"/>
          </w:rPr>
          <w:t>https://zakupki.tatar/seminars/respublikanskij-forum-predprinimatelej-novatsii-v-zakupkah-po-44-fz/</w:t>
        </w:r>
      </w:hyperlink>
      <w:r w:rsidR="00CF7EDB" w:rsidRPr="008159AD">
        <w:rPr>
          <w:spacing w:val="3"/>
          <w:sz w:val="24"/>
          <w:szCs w:val="24"/>
        </w:rPr>
        <w:t>.</w:t>
      </w:r>
    </w:p>
    <w:p w14:paraId="61AB7609" w14:textId="77777777" w:rsidR="00FA5DDF" w:rsidRPr="008159AD" w:rsidRDefault="00FA5DDF" w:rsidP="008C79F7">
      <w:pPr>
        <w:pStyle w:val="a3"/>
        <w:spacing w:before="162"/>
        <w:rPr>
          <w:sz w:val="24"/>
          <w:szCs w:val="24"/>
        </w:rPr>
      </w:pPr>
    </w:p>
    <w:sectPr w:rsidR="00FA5DDF" w:rsidRPr="008159AD" w:rsidSect="00CF7EDB">
      <w:type w:val="continuous"/>
      <w:pgSz w:w="11910" w:h="16840"/>
      <w:pgMar w:top="567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3412"/>
    <w:multiLevelType w:val="hybridMultilevel"/>
    <w:tmpl w:val="C400C01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DA84766"/>
    <w:multiLevelType w:val="hybridMultilevel"/>
    <w:tmpl w:val="C72A1252"/>
    <w:lvl w:ilvl="0" w:tplc="44CEE5A8">
      <w:start w:val="1"/>
      <w:numFmt w:val="decimal"/>
      <w:lvlText w:val="%1."/>
      <w:lvlJc w:val="left"/>
      <w:pPr>
        <w:ind w:left="110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9509394">
      <w:numFmt w:val="bullet"/>
      <w:lvlText w:val=""/>
      <w:lvlJc w:val="left"/>
      <w:pPr>
        <w:ind w:left="1399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21226954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34C83120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025AA6E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1F741A44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20E69B4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595E02C0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DACA1F6E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DF"/>
    <w:rsid w:val="000D1C5D"/>
    <w:rsid w:val="00211343"/>
    <w:rsid w:val="0024198A"/>
    <w:rsid w:val="00257A9E"/>
    <w:rsid w:val="004A3695"/>
    <w:rsid w:val="004E260A"/>
    <w:rsid w:val="00512CC8"/>
    <w:rsid w:val="00553625"/>
    <w:rsid w:val="006121E0"/>
    <w:rsid w:val="00664368"/>
    <w:rsid w:val="008159AD"/>
    <w:rsid w:val="008C79F7"/>
    <w:rsid w:val="00962AA2"/>
    <w:rsid w:val="00971D49"/>
    <w:rsid w:val="00A8448F"/>
    <w:rsid w:val="00B223A0"/>
    <w:rsid w:val="00CC731A"/>
    <w:rsid w:val="00CE0DAF"/>
    <w:rsid w:val="00CF7EDB"/>
    <w:rsid w:val="00D65849"/>
    <w:rsid w:val="00D80404"/>
    <w:rsid w:val="00F114D6"/>
    <w:rsid w:val="00FA5DDF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6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A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068" w:hanging="39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spacing w:before="37"/>
      <w:ind w:left="139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">
    <w:name w:val="Body text_"/>
    <w:basedOn w:val="a0"/>
    <w:link w:val="4"/>
    <w:locked/>
    <w:rsid w:val="008C79F7"/>
    <w:rPr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8C79F7"/>
    <w:pPr>
      <w:widowControl/>
      <w:shd w:val="clear" w:color="auto" w:fill="FFFFFF"/>
      <w:autoSpaceDE/>
      <w:autoSpaceDN/>
      <w:spacing w:before="60" w:after="300" w:line="322" w:lineRule="exact"/>
      <w:ind w:hanging="2120"/>
    </w:pPr>
    <w:rPr>
      <w:rFonts w:asciiTheme="minorHAnsi" w:eastAsiaTheme="minorHAnsi" w:hAnsiTheme="minorHAnsi" w:cstheme="minorBidi"/>
      <w:lang w:val="en-US"/>
    </w:rPr>
  </w:style>
  <w:style w:type="character" w:styleId="a5">
    <w:name w:val="Hyperlink"/>
    <w:basedOn w:val="a0"/>
    <w:uiPriority w:val="99"/>
    <w:unhideWhenUsed/>
    <w:rsid w:val="00CF7E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ED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15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A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068" w:hanging="39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spacing w:before="37"/>
      <w:ind w:left="139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">
    <w:name w:val="Body text_"/>
    <w:basedOn w:val="a0"/>
    <w:link w:val="4"/>
    <w:locked/>
    <w:rsid w:val="008C79F7"/>
    <w:rPr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8C79F7"/>
    <w:pPr>
      <w:widowControl/>
      <w:shd w:val="clear" w:color="auto" w:fill="FFFFFF"/>
      <w:autoSpaceDE/>
      <w:autoSpaceDN/>
      <w:spacing w:before="60" w:after="300" w:line="322" w:lineRule="exact"/>
      <w:ind w:hanging="2120"/>
    </w:pPr>
    <w:rPr>
      <w:rFonts w:asciiTheme="minorHAnsi" w:eastAsiaTheme="minorHAnsi" w:hAnsiTheme="minorHAnsi" w:cstheme="minorBidi"/>
      <w:lang w:val="en-US"/>
    </w:rPr>
  </w:style>
  <w:style w:type="character" w:styleId="a5">
    <w:name w:val="Hyperlink"/>
    <w:basedOn w:val="a0"/>
    <w:uiPriority w:val="99"/>
    <w:unhideWhenUsed/>
    <w:rsid w:val="00CF7E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ED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15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tatar/seminars/respublikanskij-forum-predprinimatelej-novatsii-v-zakupkah-po-44-f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C118-AC6F-4FD0-A389-52709D12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Фазылзянова Ильзида Ильдаровна</dc:creator>
  <cp:lastModifiedBy>Булатова Алия Рамилевна</cp:lastModifiedBy>
  <cp:revision>2</cp:revision>
  <cp:lastPrinted>2023-08-25T08:04:00Z</cp:lastPrinted>
  <dcterms:created xsi:type="dcterms:W3CDTF">2023-08-29T07:47:00Z</dcterms:created>
  <dcterms:modified xsi:type="dcterms:W3CDTF">2023-08-29T07:47:00Z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